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82" w:rsidRDefault="00737209" w:rsidP="00255923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>RESOCONTO</w:t>
      </w:r>
      <w:r w:rsidR="005B6DDB" w:rsidRPr="00EB2B3C"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 xml:space="preserve"> COMITATO DIRETTIVO RIVL </w:t>
      </w:r>
      <w:r w:rsidR="00815540" w:rsidRPr="00EB2B3C"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>(r</w:t>
      </w:r>
      <w:r w:rsidR="005B6DDB" w:rsidRPr="00EB2B3C"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>iunione n°1 del 14/4/2024</w:t>
      </w:r>
      <w:r w:rsidR="00815540" w:rsidRPr="00EB2B3C"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>)</w:t>
      </w:r>
    </w:p>
    <w:p w:rsidR="005B6DDB" w:rsidRDefault="005B6DDB" w:rsidP="005B6DDB">
      <w:pPr>
        <w:spacing w:after="0" w:line="240" w:lineRule="auto"/>
        <w:rPr>
          <w:rFonts w:eastAsia="Times New Roman" w:cstheme="minorHAnsi"/>
          <w:color w:val="000000"/>
          <w:sz w:val="12"/>
          <w:szCs w:val="12"/>
          <w:u w:val="single"/>
          <w:lang w:eastAsia="it-IT"/>
        </w:rPr>
      </w:pPr>
    </w:p>
    <w:p w:rsidR="00255923" w:rsidRPr="0035547C" w:rsidRDefault="00255923" w:rsidP="005B6DDB">
      <w:pPr>
        <w:spacing w:after="0" w:line="240" w:lineRule="auto"/>
        <w:rPr>
          <w:rFonts w:eastAsia="Times New Roman" w:cstheme="minorHAnsi"/>
          <w:color w:val="000000"/>
          <w:sz w:val="8"/>
          <w:szCs w:val="8"/>
          <w:lang w:eastAsia="it-IT"/>
        </w:rPr>
      </w:pPr>
    </w:p>
    <w:p w:rsidR="005B6DDB" w:rsidRPr="00255923" w:rsidRDefault="0035547C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bookmarkStart w:id="0" w:name="_GoBack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Il 14/4/2024, alle ore 17, si è riunito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in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Garlenda, 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Borgata Ponte 59R,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il neo eletto Comit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ato Direttivo del RIVL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</w:p>
    <w:p w:rsidR="00815540" w:rsidRPr="00255923" w:rsidRDefault="005B6DDB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u w:val="single"/>
          <w:lang w:eastAsia="it-IT"/>
        </w:rPr>
        <w:t>Presenti: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Maria ASCHERO (Presidente), Gianni BALLABIO (Vice Presidente), Nicola NANTE (Segretario), Alessandro NAVONE (Tesoriere), Valter LAZZARI, Liliana OBBIA, Natalina SCARATO 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(Membri). Partecipano anche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Cristiano BRACALI e Antonella DELLA VALLE (Revisori dei Conti), Domenico BONIFAZIO e F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ranco VAIRO (Probi Viri). </w:t>
      </w:r>
    </w:p>
    <w:p w:rsidR="005B6DDB" w:rsidRPr="00255923" w:rsidRDefault="00815540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u w:val="single"/>
          <w:lang w:eastAsia="it-IT"/>
        </w:rPr>
        <w:t>A</w:t>
      </w:r>
      <w:r w:rsidR="005B6DDB" w:rsidRPr="00255923">
        <w:rPr>
          <w:rFonts w:eastAsia="Times New Roman" w:cstheme="minorHAnsi"/>
          <w:color w:val="000000"/>
          <w:sz w:val="18"/>
          <w:szCs w:val="18"/>
          <w:u w:val="single"/>
          <w:lang w:eastAsia="it-IT"/>
        </w:rPr>
        <w:t>ssenti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: 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Gabriella POLITO (Revisore dei Conti) e Claudio GANDOLFO (Probo Viro). </w:t>
      </w:r>
    </w:p>
    <w:p w:rsidR="005B6DDB" w:rsidRPr="00255923" w:rsidRDefault="005B6DDB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u w:val="single"/>
          <w:lang w:eastAsia="it-IT"/>
        </w:rPr>
        <w:t>Argomenti trattati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:</w:t>
      </w:r>
    </w:p>
    <w:p w:rsidR="005B6DDB" w:rsidRPr="00255923" w:rsidRDefault="005B6DDB" w:rsidP="00CF0B8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ORGANIZZA</w:t>
      </w:r>
      <w:r w:rsidR="00737209" w:rsidRPr="00255923">
        <w:rPr>
          <w:rFonts w:eastAsia="Times New Roman" w:cstheme="minorHAnsi"/>
          <w:color w:val="000000"/>
          <w:sz w:val="18"/>
          <w:szCs w:val="18"/>
          <w:lang w:eastAsia="it-IT"/>
        </w:rPr>
        <w:t>ZIONE DEI LAVORI: tutti d’accordo c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he le convocazioni vengano</w:t>
      </w:r>
      <w:r w:rsidR="00142EC4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 fatte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via </w:t>
      </w:r>
      <w:proofErr w:type="spellStart"/>
      <w:r w:rsidRPr="00255923">
        <w:rPr>
          <w:rFonts w:eastAsia="Times New Roman" w:cstheme="minorHAnsi"/>
          <w:i/>
          <w:color w:val="000000"/>
          <w:sz w:val="18"/>
          <w:szCs w:val="18"/>
          <w:lang w:eastAsia="it-IT"/>
        </w:rPr>
        <w:t>wattsapp</w:t>
      </w:r>
      <w:proofErr w:type="spellEnd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. Si conviene che</w:t>
      </w:r>
      <w:r w:rsidR="00737209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i verbali abbiano 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forma</w:t>
      </w:r>
      <w:r w:rsidR="00E145E9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="00D56034" w:rsidRPr="00255923">
        <w:rPr>
          <w:rFonts w:eastAsia="Times New Roman" w:cstheme="minorHAnsi"/>
          <w:color w:val="000000"/>
          <w:sz w:val="18"/>
          <w:szCs w:val="18"/>
          <w:lang w:eastAsia="it-IT"/>
        </w:rPr>
        <w:t>sinteti</w:t>
      </w:r>
      <w:r w:rsidR="00E145E9" w:rsidRPr="00255923">
        <w:rPr>
          <w:rFonts w:eastAsia="Times New Roman" w:cstheme="minorHAnsi"/>
          <w:color w:val="000000"/>
          <w:sz w:val="18"/>
          <w:szCs w:val="18"/>
          <w:lang w:eastAsia="it-IT"/>
        </w:rPr>
        <w:t>ca e che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, ricevute le osserv</w:t>
      </w:r>
      <w:r w:rsidR="00737209" w:rsidRPr="00255923">
        <w:rPr>
          <w:rFonts w:eastAsia="Times New Roman" w:cstheme="minorHAnsi"/>
          <w:color w:val="000000"/>
          <w:sz w:val="18"/>
          <w:szCs w:val="18"/>
          <w:lang w:eastAsia="it-IT"/>
        </w:rPr>
        <w:t>azioni dei partecipanti, venga</w:t>
      </w:r>
      <w:r w:rsidR="00D56034" w:rsidRPr="00255923">
        <w:rPr>
          <w:rFonts w:eastAsia="Times New Roman" w:cstheme="minorHAnsi"/>
          <w:color w:val="000000"/>
          <w:sz w:val="18"/>
          <w:szCs w:val="18"/>
          <w:lang w:eastAsia="it-IT"/>
        </w:rPr>
        <w:t>no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prontament</w:t>
      </w:r>
      <w:r w:rsidR="00D56034" w:rsidRPr="00255923">
        <w:rPr>
          <w:rFonts w:eastAsia="Times New Roman" w:cstheme="minorHAnsi"/>
          <w:color w:val="000000"/>
          <w:sz w:val="18"/>
          <w:szCs w:val="18"/>
          <w:lang w:eastAsia="it-IT"/>
        </w:rPr>
        <w:t>e diffusi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ai Soci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</w:p>
    <w:p w:rsidR="005B6DDB" w:rsidRPr="00255923" w:rsidRDefault="005B6DDB" w:rsidP="00CF0B8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SITO: N.NANTE ha anticipato Euro 50 per l'acquisizione del dominio tramite Aruba (FIVL-ALBENGA</w:t>
      </w:r>
      <w:r w:rsidR="00142EC4" w:rsidRPr="00255923">
        <w:rPr>
          <w:rFonts w:eastAsia="Times New Roman" w:cstheme="minorHAnsi"/>
          <w:color w:val="000000"/>
          <w:sz w:val="18"/>
          <w:szCs w:val="18"/>
          <w:lang w:eastAsia="it-IT"/>
        </w:rPr>
        <w:t>)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. Prevedibilmente la sua gestione (software) ci costerà un centinaio di</w:t>
      </w:r>
      <w:r w:rsidR="00D56034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Euro l'anno. Egli p</w:t>
      </w:r>
      <w:r w:rsidR="00142EC4" w:rsidRPr="00255923">
        <w:rPr>
          <w:rFonts w:eastAsia="Times New Roman" w:cstheme="minorHAnsi"/>
          <w:color w:val="000000"/>
          <w:sz w:val="18"/>
          <w:szCs w:val="18"/>
          <w:lang w:eastAsia="it-IT"/>
        </w:rPr>
        <w:t>ropone di organizzarl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o con le tendine: "chi siamo", "storia", "attività svolte", "prossime iniziative", "area riservata ai Soci" (dove verranno caricati i verbali e relativi allegati e le comunicazioni per loro).</w:t>
      </w:r>
    </w:p>
    <w:p w:rsidR="005B6DDB" w:rsidRPr="00255923" w:rsidRDefault="005B6DDB" w:rsidP="00CF0B8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COMITATO ANTIFASCISTA ALBENGA: la prossima ricorrenza della LIBERAZIONE </w:t>
      </w:r>
      <w:proofErr w:type="spellStart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prevederà</w:t>
      </w:r>
      <w:proofErr w:type="spellEnd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una </w:t>
      </w:r>
      <w:r w:rsidRPr="00255923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fiaccolata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 la sera del 24/4, </w:t>
      </w:r>
      <w:proofErr w:type="spellStart"/>
      <w:r w:rsidRPr="00255923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S.Messa</w:t>
      </w:r>
      <w:proofErr w:type="spellEnd"/>
      <w:r w:rsidRPr="00255923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e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 adunata in Piazza del Popolo (con orazione di dirigente regionale ANPI) la mattina del 25/4, Concerto presso i Giardini 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Pubblici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"Li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bero Nante" alle 18,00 e </w:t>
      </w:r>
      <w:proofErr w:type="spellStart"/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Aperice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na</w:t>
      </w:r>
      <w:proofErr w:type="spellEnd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"Ingauna" nel Parco della Clinica San Michele la sera.</w:t>
      </w:r>
    </w:p>
    <w:p w:rsidR="005B6DDB" w:rsidRPr="00255923" w:rsidRDefault="005B6DDB" w:rsidP="00CF0B8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E' stata discussa la nostra istanza che "</w:t>
      </w:r>
      <w:r w:rsidRPr="00255923">
        <w:rPr>
          <w:rFonts w:eastAsia="Times New Roman" w:cstheme="minorHAnsi"/>
          <w:i/>
          <w:color w:val="000000"/>
          <w:sz w:val="18"/>
          <w:szCs w:val="18"/>
          <w:lang w:eastAsia="it-IT"/>
        </w:rPr>
        <w:t>Fischia il Vento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" venga cantata prevedendo l'aggettivo "nostra" </w:t>
      </w:r>
      <w:proofErr w:type="spellStart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anzichè</w:t>
      </w:r>
      <w:proofErr w:type="spellEnd"/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"rossa" prima delle parole "bandiera" e "primavera".</w:t>
      </w:r>
    </w:p>
    <w:p w:rsidR="005B6DDB" w:rsidRPr="00255923" w:rsidRDefault="005B6DDB" w:rsidP="00CF0B8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ASSOCIAZIONE 25 APRILE: per il Museo è prevista una nuova sede all'ultimo piano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di Palazzo Oddo. E.CIANGHEROTTI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cercherà di ottenere in uso per RIVL l'attuale uf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ficio di Palazzo Ester </w:t>
      </w:r>
      <w:proofErr w:type="spellStart"/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Siccardi</w:t>
      </w:r>
      <w:proofErr w:type="spellEnd"/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,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non appena lasciato libero.</w:t>
      </w:r>
    </w:p>
    <w:p w:rsidR="005B6DDB" w:rsidRPr="00255923" w:rsidRDefault="005B6DDB" w:rsidP="00CF0B8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INCARICHI: 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A.DELLA VALLE, anche a nome di G.POLITO, propone come Coordinatore del </w:t>
      </w:r>
      <w:r w:rsidRPr="00255923">
        <w:rPr>
          <w:rFonts w:eastAsia="Times New Roman" w:cstheme="minorHAnsi"/>
          <w:i/>
          <w:color w:val="000000"/>
          <w:sz w:val="18"/>
          <w:szCs w:val="18"/>
          <w:lang w:eastAsia="it-IT"/>
        </w:rPr>
        <w:t>Collegio dei Revisori dei Conti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la persona di C.BRACALI, che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accetta;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Una Commissione composta da M.ASCHERO, G.BALLABIO, D.BONIFAZIO e F.VAIRO è incaricata di proporre il Coordinamento del </w:t>
      </w:r>
      <w:r w:rsidRPr="00255923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Collegio dei Probi Viri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 a C.GANDOLFO;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Viene costituita la </w:t>
      </w:r>
      <w:r w:rsidRPr="00255923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Commissione Cultura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, nelle persone di G.BALLABIO, N.NANTE e V.LA</w:t>
      </w:r>
      <w:r w:rsidR="00D81646" w:rsidRPr="00255923">
        <w:rPr>
          <w:rFonts w:eastAsia="Times New Roman" w:cstheme="minorHAnsi"/>
          <w:color w:val="000000"/>
          <w:sz w:val="18"/>
          <w:szCs w:val="18"/>
          <w:lang w:eastAsia="it-IT"/>
        </w:rPr>
        <w:t>ZZARI.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Quest'ultimo 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ne assume il Coordinamento. Detta Commissione</w:t>
      </w:r>
      <w:r w:rsidR="00D81646" w:rsidRPr="00255923">
        <w:rPr>
          <w:rFonts w:eastAsia="Times New Roman" w:cstheme="minorHAnsi"/>
          <w:color w:val="000000"/>
          <w:sz w:val="18"/>
          <w:szCs w:val="18"/>
          <w:lang w:eastAsia="it-IT"/>
        </w:rPr>
        <w:t>, nel tempo integrabile con altri componenti,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avrà anche </w:t>
      </w:r>
      <w:r w:rsidR="00D81646" w:rsidRPr="00255923">
        <w:rPr>
          <w:rFonts w:eastAsia="Times New Roman" w:cstheme="minorHAnsi"/>
          <w:color w:val="000000"/>
          <w:sz w:val="18"/>
          <w:szCs w:val="18"/>
          <w:lang w:eastAsia="it-IT"/>
        </w:rPr>
        <w:t>l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'incarico di predisporre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i Comunicati Stampa, della cui diramazione è incaricato A.NAVONE, nominato </w:t>
      </w:r>
      <w:r w:rsidRPr="00255923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Addetto Stampa</w:t>
      </w:r>
      <w:r w:rsidR="00255923" w:rsidRPr="00255923">
        <w:rPr>
          <w:rFonts w:eastAsia="Times New Roman" w:cstheme="minorHAnsi"/>
          <w:color w:val="000000"/>
          <w:sz w:val="18"/>
          <w:szCs w:val="18"/>
          <w:lang w:eastAsia="it-IT"/>
        </w:rPr>
        <w:t>;</w:t>
      </w:r>
    </w:p>
    <w:p w:rsidR="005B6DDB" w:rsidRPr="00255923" w:rsidRDefault="005B6DDB" w:rsidP="00255923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PROGRAMMA ATTIVITA':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G.POLITO ed A.NAVONE, concluse le interviste, stanno lavorando al confezionamento del libro "CICATRICI". Dovrà prevedersi l'organizzazione di diver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si 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i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ncontri per il suo "lancio";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V.LAZZARI presenta una bozza di </w:t>
      </w:r>
      <w:r w:rsidRPr="00255923">
        <w:rPr>
          <w:rFonts w:eastAsia="Times New Roman" w:cstheme="minorHAnsi"/>
          <w:i/>
          <w:color w:val="000000"/>
          <w:sz w:val="18"/>
          <w:szCs w:val="18"/>
          <w:lang w:eastAsia="it-IT"/>
        </w:rPr>
        <w:t>brochure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dell'iniziativa "OTTOBRE 1944: il rastrellamento, la drammatica traversata" della quale si discutono suggerimenti per il Gruppo di Lavoro.</w:t>
      </w:r>
      <w:r w:rsidR="00B24024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I Soci RI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VL-FIVL avranno posti riservati;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Domenica 21 Aprile p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v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alle ore 11,00 andiamo tutti a TESTICO, con il fazzoletto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FIVL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al collo, per la 79^ commemorazione dell'eccidio nazifascist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a ivi avvenuto nell'aprile 1944;</w:t>
      </w:r>
    </w:p>
    <w:p w:rsidR="005B6DDB" w:rsidRPr="00255923" w:rsidRDefault="005B6DDB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Il 25 Aprile p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v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, oltre agli appuntamenti di cui sopra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(M.ASCHERI o N.NANTE Capodelegazione, D.BONIFAZIO Portabandiera)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, cui sono invitati a partecipare tutti i Soci, O.VIGNOLA  parteciperà alla Commemorazione prevista a Pogli di Ortovero, mentre L.OBBIA (Capodelegazione) e A.DELLA VALLE (Portabandiera) parteciperanno a Laigueglia alla Cerimoni</w:t>
      </w:r>
      <w:r w:rsidR="00EB2B3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a cui il Sindaco ci ha invitato;</w:t>
      </w:r>
    </w:p>
    <w:p w:rsidR="005B6DDB" w:rsidRPr="00255923" w:rsidRDefault="00EB2B3C" w:rsidP="00255923">
      <w:pPr>
        <w:pStyle w:val="Paragrafoelenco"/>
        <w:numPr>
          <w:ilvl w:val="0"/>
          <w:numId w:val="4"/>
        </w:numPr>
        <w:spacing w:after="0" w:line="240" w:lineRule="auto"/>
        <w:ind w:left="284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il 2 giugno p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v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una 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>Delegazione (N.NANTE con D.BONIFAZIO Portabandiera) andrà a Savona,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mentre un'altra (L.OBBIA, capo 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>delegazione, e A.DELLA VALLE portabandiera) sarà ad Albenga. Nel pomeriggi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o saremo invitati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alla manifestazione con rinfresco abitualmente organizzata dal Sindaco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ingauno</w:t>
      </w:r>
      <w:r w:rsidR="005B6DDB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alla foce del Centa).</w:t>
      </w:r>
    </w:p>
    <w:p w:rsidR="005B6DDB" w:rsidRPr="00255923" w:rsidRDefault="005B6DDB" w:rsidP="00255923">
      <w:pPr>
        <w:pStyle w:val="Paragrafoelenco"/>
        <w:numPr>
          <w:ilvl w:val="0"/>
          <w:numId w:val="6"/>
        </w:num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VARIE</w:t>
      </w:r>
    </w:p>
    <w:p w:rsidR="005B6DDB" w:rsidRPr="00255923" w:rsidRDefault="005B6DDB" w:rsidP="00CF0B82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V.LAZZARI segnala l'opportunità di raccogliere interviste e testimonianze filmate ai pochi testimoni ancora sopravviventi, funzionali al Convegno sulla RICOSTRUZIONE POST-BELLICA (ad esempio il nostro socio onorario L.PANERO). Egli ritiene che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,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oltre al Club della Fiat 500 (che ne potrebbe esser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e il simbolo), siano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interessati e coinvolti l'Unione Industriali e la Camera di Commercio.</w:t>
      </w:r>
    </w:p>
    <w:p w:rsidR="005B6DDB" w:rsidRPr="00255923" w:rsidRDefault="005B6DDB" w:rsidP="00CF0B82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Il Prof. P.F.QUAGLIENI propone di organizzare in forma co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ngiunta RIVL - Centro </w:t>
      </w:r>
      <w:proofErr w:type="spellStart"/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Pannunzio</w:t>
      </w:r>
      <w:proofErr w:type="spellEnd"/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-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TO la c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elebrazione dei dieci anni dalla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posa, da parte del Comune di Alassio, della piastrella i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n ricordo di Franco BALBIS MOVM,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già allievo dell'Istituto Salesiano Don Bosco. Relatore il Gen. Franco ODELLO. </w:t>
      </w:r>
    </w:p>
    <w:p w:rsidR="00CF0B82" w:rsidRPr="00255923" w:rsidRDefault="005B6DDB" w:rsidP="00CF0B82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C.BRACALI chiede di non lasciar cadere l'invito espresso a suo tempo da N.NANTE a stimolare un dibattito su cosa 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>rientri nella definizione di “</w:t>
      </w:r>
      <w:r w:rsidR="00815540" w:rsidRPr="00255923">
        <w:rPr>
          <w:rFonts w:eastAsia="Times New Roman" w:cstheme="minorHAnsi"/>
          <w:i/>
          <w:color w:val="000000"/>
          <w:sz w:val="18"/>
          <w:szCs w:val="18"/>
          <w:lang w:eastAsia="it-IT"/>
        </w:rPr>
        <w:t>fascismo/fascista</w:t>
      </w:r>
      <w:r w:rsidR="00815540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”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oggi.</w:t>
      </w:r>
    </w:p>
    <w:p w:rsidR="005B6DDB" w:rsidRPr="00255923" w:rsidRDefault="005B6DDB" w:rsidP="00CF0B82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Stante anche l'ora tarda, si</w:t>
      </w:r>
      <w:r w:rsidR="00CA021A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ritiene non utile,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un dibattito sull'attuale situazione c</w:t>
      </w:r>
      <w:r w:rsidR="00CF25B4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onflittuale Israele-Palestinesi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proposto da F.VAIRO e V.LAZZARI</w:t>
      </w:r>
      <w:r w:rsidR="008C4B88" w:rsidRPr="00255923">
        <w:rPr>
          <w:rFonts w:eastAsia="Times New Roman" w:cstheme="minorHAnsi"/>
          <w:color w:val="000000"/>
          <w:sz w:val="18"/>
          <w:szCs w:val="18"/>
          <w:lang w:eastAsia="it-IT"/>
        </w:rPr>
        <w:t>. La Presidente</w:t>
      </w:r>
      <w:r w:rsidR="00CF25B4" w:rsidRPr="00255923">
        <w:rPr>
          <w:rFonts w:eastAsia="Times New Roman" w:cstheme="minorHAnsi"/>
          <w:color w:val="000000"/>
          <w:sz w:val="18"/>
          <w:szCs w:val="18"/>
          <w:lang w:eastAsia="it-IT"/>
        </w:rPr>
        <w:t>, peraltro,</w:t>
      </w:r>
      <w:r w:rsidR="008C4B88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ritiene più opportuno che ad 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a</w:t>
      </w:r>
      <w:r w:rsidR="008C4B88" w:rsidRPr="00255923">
        <w:rPr>
          <w:rFonts w:eastAsia="Times New Roman" w:cstheme="minorHAnsi"/>
          <w:color w:val="000000"/>
          <w:sz w:val="18"/>
          <w:szCs w:val="18"/>
          <w:lang w:eastAsia="it-IT"/>
        </w:rPr>
        <w:t>ffrontare</w:t>
      </w:r>
      <w:r w:rsidR="00CF25B4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un tale argomento,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fortemente divisivo, sia </w:t>
      </w:r>
      <w:r w:rsidR="008C4B88" w:rsidRPr="00255923">
        <w:rPr>
          <w:rFonts w:eastAsia="Times New Roman" w:cstheme="minorHAnsi"/>
          <w:color w:val="000000"/>
          <w:sz w:val="18"/>
          <w:szCs w:val="18"/>
          <w:lang w:eastAsia="it-IT"/>
        </w:rPr>
        <w:t>la FIVL nazionale</w:t>
      </w: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.</w:t>
      </w:r>
    </w:p>
    <w:p w:rsidR="00142EC4" w:rsidRPr="00255923" w:rsidRDefault="00142EC4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</w:p>
    <w:p w:rsidR="005B6DDB" w:rsidRPr="00255923" w:rsidRDefault="005B6DDB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Alle ore 20,30, esaurita la trattazione dei principali argomenti all'ordine de</w:t>
      </w:r>
      <w:r w:rsidR="0035547C" w:rsidRPr="00255923">
        <w:rPr>
          <w:rFonts w:eastAsia="Times New Roman" w:cstheme="minorHAnsi"/>
          <w:color w:val="000000"/>
          <w:sz w:val="18"/>
          <w:szCs w:val="18"/>
          <w:lang w:eastAsia="it-IT"/>
        </w:rPr>
        <w:t>l giorno, la riunione è sciolta.</w:t>
      </w:r>
    </w:p>
    <w:p w:rsidR="00255923" w:rsidRPr="00255923" w:rsidRDefault="00255923" w:rsidP="0081554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</w:p>
    <w:p w:rsidR="00255923" w:rsidRPr="00255923" w:rsidRDefault="005B6DDB" w:rsidP="0035547C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N.NANTE</w:t>
      </w:r>
      <w:r w:rsidR="00255923" w:rsidRPr="00255923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</w:p>
    <w:p w:rsidR="00904006" w:rsidRPr="00255923" w:rsidRDefault="00255923" w:rsidP="0035547C">
      <w:pPr>
        <w:spacing w:after="0" w:line="240" w:lineRule="auto"/>
        <w:rPr>
          <w:sz w:val="18"/>
          <w:szCs w:val="18"/>
        </w:rPr>
      </w:pPr>
      <w:r w:rsidRPr="00255923">
        <w:rPr>
          <w:rFonts w:eastAsia="Times New Roman" w:cstheme="minorHAnsi"/>
          <w:color w:val="000000"/>
          <w:sz w:val="18"/>
          <w:szCs w:val="18"/>
          <w:lang w:eastAsia="it-IT"/>
        </w:rPr>
        <w:t>Segretario</w:t>
      </w:r>
      <w:bookmarkEnd w:id="0"/>
    </w:p>
    <w:sectPr w:rsidR="00904006" w:rsidRPr="00255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29E"/>
    <w:multiLevelType w:val="hybridMultilevel"/>
    <w:tmpl w:val="665A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80407"/>
    <w:multiLevelType w:val="hybridMultilevel"/>
    <w:tmpl w:val="8340D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571A"/>
    <w:multiLevelType w:val="hybridMultilevel"/>
    <w:tmpl w:val="8264ABE6"/>
    <w:lvl w:ilvl="0" w:tplc="459834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44C58B4"/>
    <w:multiLevelType w:val="hybridMultilevel"/>
    <w:tmpl w:val="725EDD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B2E5C58"/>
    <w:multiLevelType w:val="hybridMultilevel"/>
    <w:tmpl w:val="DB88A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A549E"/>
    <w:multiLevelType w:val="hybridMultilevel"/>
    <w:tmpl w:val="E5AA635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15A276F"/>
    <w:multiLevelType w:val="hybridMultilevel"/>
    <w:tmpl w:val="0B0AE298"/>
    <w:lvl w:ilvl="0" w:tplc="ECB6C9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FA"/>
    <w:rsid w:val="0012449C"/>
    <w:rsid w:val="00142EC4"/>
    <w:rsid w:val="00255923"/>
    <w:rsid w:val="0035547C"/>
    <w:rsid w:val="005B6DDB"/>
    <w:rsid w:val="00737209"/>
    <w:rsid w:val="00815540"/>
    <w:rsid w:val="00885995"/>
    <w:rsid w:val="008C4B88"/>
    <w:rsid w:val="00904006"/>
    <w:rsid w:val="00B065FA"/>
    <w:rsid w:val="00B24024"/>
    <w:rsid w:val="00CA021A"/>
    <w:rsid w:val="00CF0B82"/>
    <w:rsid w:val="00CF25B4"/>
    <w:rsid w:val="00D56034"/>
    <w:rsid w:val="00D81646"/>
    <w:rsid w:val="00E145E9"/>
    <w:rsid w:val="00E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16</cp:revision>
  <cp:lastPrinted>2024-04-16T21:27:00Z</cp:lastPrinted>
  <dcterms:created xsi:type="dcterms:W3CDTF">2024-04-15T14:13:00Z</dcterms:created>
  <dcterms:modified xsi:type="dcterms:W3CDTF">2024-05-05T11:40:00Z</dcterms:modified>
</cp:coreProperties>
</file>